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E2" w:rsidRPr="001C1663" w:rsidRDefault="00B85EE2" w:rsidP="00B85EE2">
      <w:pPr>
        <w:jc w:val="center"/>
        <w:rPr>
          <w:sz w:val="24"/>
          <w:szCs w:val="24"/>
        </w:rPr>
      </w:pPr>
    </w:p>
    <w:p w:rsidR="00B85EE2" w:rsidRDefault="00B85EE2" w:rsidP="00B85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ОБЩЕРАЗВИВАЮШАЯ ПРОГРАММА</w:t>
      </w:r>
    </w:p>
    <w:p w:rsidR="00B85EE2" w:rsidRDefault="00521AD6" w:rsidP="00B85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«ВВЕДЕНИЕ В МЕДИ</w:t>
      </w:r>
      <w:r w:rsidR="00B85EE2">
        <w:rPr>
          <w:rFonts w:ascii="Times New Roman" w:hAnsi="Times New Roman" w:cs="Times New Roman"/>
          <w:b/>
          <w:sz w:val="36"/>
          <w:szCs w:val="36"/>
        </w:rPr>
        <w:t>ЦИНСКУЮ ПРОФЕССИЮ</w:t>
      </w:r>
      <w:r w:rsidR="00B85EE2" w:rsidRPr="002A23E8">
        <w:rPr>
          <w:rFonts w:ascii="Times New Roman" w:hAnsi="Times New Roman" w:cs="Times New Roman"/>
          <w:b/>
          <w:sz w:val="36"/>
          <w:szCs w:val="36"/>
        </w:rPr>
        <w:t>»</w:t>
      </w:r>
    </w:p>
    <w:p w:rsidR="00B85EE2" w:rsidRPr="006E4942" w:rsidRDefault="00BF4A7F" w:rsidP="00B85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B85EE2" w:rsidRPr="002A23E8" w:rsidRDefault="00B85EE2" w:rsidP="00B85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EE2" w:rsidRPr="002A23E8" w:rsidRDefault="00B85EE2" w:rsidP="00B85EE2">
      <w:pPr>
        <w:rPr>
          <w:rFonts w:ascii="Times New Roman" w:hAnsi="Times New Roman" w:cs="Times New Roman"/>
          <w:sz w:val="24"/>
          <w:szCs w:val="24"/>
        </w:rPr>
      </w:pPr>
    </w:p>
    <w:p w:rsidR="00B85EE2" w:rsidRDefault="00B85EE2" w:rsidP="00B85EE2">
      <w:pPr>
        <w:rPr>
          <w:rFonts w:ascii="Times New Roman" w:hAnsi="Times New Roman" w:cs="Times New Roman"/>
          <w:sz w:val="24"/>
          <w:szCs w:val="24"/>
        </w:rPr>
      </w:pPr>
    </w:p>
    <w:p w:rsidR="00B85EE2" w:rsidRPr="006E4942" w:rsidRDefault="00B85EE2" w:rsidP="00B85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5EE2" w:rsidRPr="001C1663" w:rsidRDefault="00B85EE2" w:rsidP="00B85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EE2" w:rsidRPr="001C1663" w:rsidRDefault="00B85EE2" w:rsidP="00B85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EE2" w:rsidRDefault="00B85EE2" w:rsidP="00B85EE2">
      <w:pPr>
        <w:rPr>
          <w:rFonts w:ascii="Times New Roman" w:hAnsi="Times New Roman" w:cs="Times New Roman"/>
          <w:sz w:val="24"/>
          <w:szCs w:val="24"/>
        </w:rPr>
      </w:pPr>
    </w:p>
    <w:p w:rsidR="00B42F08" w:rsidRDefault="00B42F08" w:rsidP="00B85EE2">
      <w:pPr>
        <w:rPr>
          <w:rFonts w:ascii="Times New Roman" w:hAnsi="Times New Roman" w:cs="Times New Roman"/>
          <w:sz w:val="24"/>
          <w:szCs w:val="24"/>
        </w:rPr>
      </w:pPr>
    </w:p>
    <w:p w:rsidR="00B42F08" w:rsidRDefault="00B42F08" w:rsidP="00B85EE2">
      <w:pPr>
        <w:rPr>
          <w:rFonts w:ascii="Times New Roman" w:hAnsi="Times New Roman" w:cs="Times New Roman"/>
          <w:sz w:val="24"/>
          <w:szCs w:val="24"/>
        </w:rPr>
      </w:pPr>
    </w:p>
    <w:p w:rsidR="00B42F08" w:rsidRDefault="00B42F08" w:rsidP="00B85EE2">
      <w:pPr>
        <w:rPr>
          <w:rFonts w:ascii="Times New Roman" w:hAnsi="Times New Roman" w:cs="Times New Roman"/>
          <w:sz w:val="24"/>
          <w:szCs w:val="24"/>
        </w:rPr>
      </w:pPr>
    </w:p>
    <w:p w:rsidR="00B85EE2" w:rsidRPr="00B85EE2" w:rsidRDefault="00B85EE2" w:rsidP="00B85EE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E9" w:rsidRDefault="00CF61E9" w:rsidP="007B0B14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E2" w:rsidRPr="007B0B14" w:rsidRDefault="007B0B14" w:rsidP="007B0B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85EE2" w:rsidRPr="00D67CCF" w:rsidRDefault="007B0B14" w:rsidP="007B0B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850"/>
        <w:gridCol w:w="6898"/>
      </w:tblGrid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модулей, входящих в программу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7B0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Автор, название, место издания, издательство,</w:t>
            </w:r>
          </w:p>
          <w:p w:rsidR="00B85EE2" w:rsidRPr="00B85EE2" w:rsidRDefault="00B85EE2" w:rsidP="007B0B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год издания учебной литературы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Введение в медицину. История медицины. Здоровье населения России.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numPr>
                <w:ilvl w:val="0"/>
                <w:numId w:val="8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 медицины: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студ-овмед.ин-тов.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Мультановский М.П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М., 1967</w:t>
            </w:r>
          </w:p>
          <w:p w:rsidR="00B85EE2" w:rsidRPr="00B85EE2" w:rsidRDefault="00B85EE2" w:rsidP="00B85EE2">
            <w:pPr>
              <w:numPr>
                <w:ilvl w:val="0"/>
                <w:numId w:val="8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Медицины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Сорокина Т.С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Академия, 2005.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Основы гигиены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7B0B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медицинской этики,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психологии,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деонтологии</w:t>
            </w: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сеонтологии.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7B0B14" w:rsidRDefault="00B85EE2" w:rsidP="007B0B14">
            <w:pPr>
              <w:numPr>
                <w:ilvl w:val="0"/>
                <w:numId w:val="9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Основы медицинской психологии, этики и деонтологии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Матвеев В.Ф.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Учеб.пособие для 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студ.мед.колледжей и училищ. М., 1989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Основы сестринского дела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сестринского дела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руководство к предмету).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пособие.-М.: Родничок,2001.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сестринского дела.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М.: Родничок, 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3.Атлас по манипуляционной технике сестринского ухода. –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«АНМИ», 1995.</w:t>
            </w:r>
          </w:p>
          <w:p w:rsidR="00B85EE2" w:rsidRPr="007B0B14" w:rsidRDefault="00B85EE2" w:rsidP="007B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Общий уход за больными. 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пособие, М.: Медицина, 1989.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Сестринский уход за больными в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отделениях терапевтического профиля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Справочник для медсестер и санитарок/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КазьминВ.Д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.Ростов н/Д, 1999</w:t>
            </w:r>
          </w:p>
          <w:p w:rsidR="00B85EE2" w:rsidRPr="00B85EE2" w:rsidRDefault="00B85EE2" w:rsidP="00B85EE2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терапии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Практикум.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Обуховец Т.П.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Ростов н/Д, 2002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numPr>
                <w:ilvl w:val="0"/>
                <w:numId w:val="11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ВОЗ.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A70" w:rsidRDefault="00DD5A70" w:rsidP="007B0B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E2" w:rsidRPr="007B0B14" w:rsidRDefault="007B0B14" w:rsidP="007B0B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на 2 год обучения</w:t>
      </w:r>
    </w:p>
    <w:p w:rsidR="00B85EE2" w:rsidRPr="007B0B14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896"/>
        <w:gridCol w:w="6852"/>
      </w:tblGrid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дисциплин, входящих в образовательную программу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7B0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Автор, название, место издания, издательство,</w:t>
            </w:r>
          </w:p>
          <w:p w:rsidR="00B85EE2" w:rsidRPr="00B85EE2" w:rsidRDefault="00B85EE2" w:rsidP="007B0B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год издания учебной литературы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Основы сестринского дела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сестринского дела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руководство к предмету).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пособие.-М.: Родничок,2001.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Теоретические основы сестринского дела/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М.: Родничок, 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Атлас по манипуляционной технике сестринского ухода. –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«АНМИ», 1995.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Общий уход за больными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пособие, М.: Медицина, 1989.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медицинской этики и деонтологии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Матвеев В.Ф.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Медицина, 1988.</w:t>
            </w:r>
          </w:p>
          <w:p w:rsidR="00B85EE2" w:rsidRPr="00B85EE2" w:rsidRDefault="00B85EE2" w:rsidP="007B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Справочник медсестры по уходу / под редакцией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Плеева Н.Р</w:t>
            </w:r>
            <w:r w:rsidR="007B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Медицина, 1980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Сестринский уход за больными в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отделениях терапевтического профиля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1.Полный справочник по уходу за больным/Под ред. Докт.меднаук, проф.чл-кор.РАЕи РЭА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Ю.Ю.Елисеева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М., 2002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2.Справочник для медсестер и санитарок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/КазьминВ.Д.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н/Д, 1999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терапии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Практикум.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Обуховец Т.П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Ростов н/Д, 2002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Уход за больными с хирургическими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заболеваниями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хирургии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Кузнецова В.М.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 2000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Практическое руководство «Основы сестринского дела».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2003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3.Руководство к практическим занятиям по общей хирургии: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Гостищев В.К.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Уч.пособие для студ. Мед. Институтов. М., 1987</w:t>
            </w:r>
          </w:p>
          <w:p w:rsidR="00B85EE2" w:rsidRPr="007B0B14" w:rsidRDefault="00B85EE2" w:rsidP="007B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4.Сестринское дело в хирургии: Уч.пособие /Под ред. Засл. Врача РФ, канд. Мед.наук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Зарянская В.Г. Зарянская В.Г. Кабарухина Б.В. </w:t>
            </w:r>
            <w:r w:rsidR="007B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 н/Д, 2002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Геронтологии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Пособие по гериатрии для среднего медицинского работника.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Чеботарев Д.Ф., Бобко В.И.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Киев, 1986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Руководство по гериатрии.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Чеботарев Д.Ф.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М., 1990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Здоровый ребёнок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1.Сестринское дело в педиатрии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/Под общ.ред. засл.врача РФ, канд. Мед.наук РФ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Морозовой. Тульчинская В.Д., Соколова Н.Г., Шеховцова Н.М.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Ростов н/Д, 2004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ухода за больным ребёнком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педиатрии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/Под общ.ред. засл.врача РФ, канд. Мед.наук РФ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Тульчинская В.Д., Соколова Н.Г., Шеховцова Н.М.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2002.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EE2" w:rsidRPr="00B85EE2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E2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FE3A1C" w:rsidP="00D67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 оснащение </w:t>
      </w:r>
      <w:r w:rsidR="00D67CCF" w:rsidRPr="00D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242"/>
        <w:gridCol w:w="5724"/>
        <w:gridCol w:w="3483"/>
      </w:tblGrid>
      <w:tr w:rsidR="00B61F75" w:rsidTr="00B61F75">
        <w:tc>
          <w:tcPr>
            <w:tcW w:w="1242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4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83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Судно мужское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Судно женское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еленки одноразовые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ростынь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Памперс №3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Памперс №4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 xml:space="preserve">Бинты 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683E" w:rsidRPr="00224A59" w:rsidTr="00B61F75">
        <w:tc>
          <w:tcPr>
            <w:tcW w:w="1242" w:type="dxa"/>
          </w:tcPr>
          <w:p w:rsidR="0012683E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12683E" w:rsidRPr="00224A59" w:rsidRDefault="0012683E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E">
              <w:rPr>
                <w:rFonts w:ascii="Times New Roman" w:hAnsi="Times New Roman"/>
                <w:sz w:val="28"/>
                <w:szCs w:val="28"/>
              </w:rPr>
              <w:t>Вата медицинская ,100 г, нестерильная, хлопок</w:t>
            </w:r>
          </w:p>
        </w:tc>
        <w:tc>
          <w:tcPr>
            <w:tcW w:w="3483" w:type="dxa"/>
          </w:tcPr>
          <w:p w:rsidR="0012683E" w:rsidRPr="00224A59" w:rsidRDefault="0012683E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Шприц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A1C">
              <w:rPr>
                <w:rFonts w:ascii="Times New Roman" w:hAnsi="Times New Roman"/>
                <w:sz w:val="28"/>
                <w:szCs w:val="28"/>
              </w:rPr>
              <w:t xml:space="preserve">Бриллиантовый зеленый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E3A1C">
              <w:rPr>
                <w:rFonts w:ascii="Times New Roman" w:hAnsi="Times New Roman"/>
                <w:sz w:val="28"/>
                <w:szCs w:val="28"/>
              </w:rPr>
              <w:t>Леккер 1% Р-Р спирт 5МЛ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FE3A1C" w:rsidRP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A1C">
              <w:rPr>
                <w:rFonts w:ascii="Times New Roman" w:hAnsi="Times New Roman"/>
                <w:sz w:val="28"/>
                <w:szCs w:val="28"/>
              </w:rPr>
              <w:t>Йод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FE3A1C">
            <w:pPr>
              <w:tabs>
                <w:tab w:val="left" w:pos="414"/>
                <w:tab w:val="center" w:pos="51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</w:tcPr>
          <w:p w:rsidR="00B61F75" w:rsidRPr="00224A59" w:rsidRDefault="00224A59" w:rsidP="00B61F7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оутбук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роектор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Проекционный э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кран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олонки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ноутбука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Default="00CD33E5" w:rsidP="00FE3A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F4A7F" w:rsidRPr="00224A59" w:rsidTr="00B61F75">
        <w:tc>
          <w:tcPr>
            <w:tcW w:w="1242" w:type="dxa"/>
          </w:tcPr>
          <w:p w:rsidR="00BF4A7F" w:rsidRDefault="00BF4A7F" w:rsidP="00FE3A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24" w:type="dxa"/>
          </w:tcPr>
          <w:p w:rsidR="00BF4A7F" w:rsidRDefault="00BF4A7F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манекены</w:t>
            </w:r>
          </w:p>
        </w:tc>
        <w:tc>
          <w:tcPr>
            <w:tcW w:w="3483" w:type="dxa"/>
          </w:tcPr>
          <w:p w:rsidR="00BF4A7F" w:rsidRDefault="00BF4A7F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56974" w:rsidRDefault="00256974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6974" w:rsidRDefault="00256974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74" w:rsidRDefault="00256974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74" w:rsidRDefault="00256974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3E" w:rsidRDefault="0012683E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683E" w:rsidSect="007B0B14">
      <w:footerReference w:type="default" r:id="rId8"/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F4" w:rsidRDefault="00F636F4">
      <w:pPr>
        <w:spacing w:after="0" w:line="240" w:lineRule="auto"/>
      </w:pPr>
      <w:r>
        <w:separator/>
      </w:r>
    </w:p>
  </w:endnote>
  <w:endnote w:type="continuationSeparator" w:id="1">
    <w:p w:rsidR="00F636F4" w:rsidRDefault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675"/>
      <w:docPartObj>
        <w:docPartGallery w:val="Page Numbers (Bottom of Page)"/>
        <w:docPartUnique/>
      </w:docPartObj>
    </w:sdtPr>
    <w:sdtContent>
      <w:p w:rsidR="00944E52" w:rsidRDefault="00C6328F">
        <w:pPr>
          <w:pStyle w:val="a7"/>
        </w:pPr>
        <w:fldSimple w:instr=" PAGE   \* MERGEFORMAT ">
          <w:r w:rsidR="00DC019B">
            <w:rPr>
              <w:noProof/>
            </w:rPr>
            <w:t>5</w:t>
          </w:r>
        </w:fldSimple>
      </w:p>
    </w:sdtContent>
  </w:sdt>
  <w:p w:rsidR="00944E52" w:rsidRDefault="00944E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F4" w:rsidRDefault="00F636F4">
      <w:pPr>
        <w:spacing w:after="0" w:line="240" w:lineRule="auto"/>
      </w:pPr>
      <w:r>
        <w:separator/>
      </w:r>
    </w:p>
  </w:footnote>
  <w:footnote w:type="continuationSeparator" w:id="1">
    <w:p w:rsidR="00F636F4" w:rsidRDefault="00F6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30"/>
    <w:multiLevelType w:val="hybridMultilevel"/>
    <w:tmpl w:val="0DF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6B3"/>
    <w:multiLevelType w:val="hybridMultilevel"/>
    <w:tmpl w:val="624EC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677E3"/>
    <w:multiLevelType w:val="hybridMultilevel"/>
    <w:tmpl w:val="316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342"/>
    <w:multiLevelType w:val="hybridMultilevel"/>
    <w:tmpl w:val="FC7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206"/>
    <w:multiLevelType w:val="hybridMultilevel"/>
    <w:tmpl w:val="8D7EB944"/>
    <w:lvl w:ilvl="0" w:tplc="EE3CF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6FD"/>
    <w:multiLevelType w:val="hybridMultilevel"/>
    <w:tmpl w:val="3D54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02C"/>
    <w:multiLevelType w:val="hybridMultilevel"/>
    <w:tmpl w:val="28C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E83"/>
    <w:multiLevelType w:val="hybridMultilevel"/>
    <w:tmpl w:val="CFC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E7A05"/>
    <w:multiLevelType w:val="hybridMultilevel"/>
    <w:tmpl w:val="EE0E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F7A66"/>
    <w:multiLevelType w:val="hybridMultilevel"/>
    <w:tmpl w:val="D9E4A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B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665143"/>
    <w:multiLevelType w:val="hybridMultilevel"/>
    <w:tmpl w:val="6BD8AD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42F60878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B60A63"/>
    <w:multiLevelType w:val="hybridMultilevel"/>
    <w:tmpl w:val="FFD63ADA"/>
    <w:lvl w:ilvl="0" w:tplc="5EA0B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A3B39"/>
    <w:multiLevelType w:val="hybridMultilevel"/>
    <w:tmpl w:val="72E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F1A54"/>
    <w:multiLevelType w:val="hybridMultilevel"/>
    <w:tmpl w:val="6B94966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3232E4B"/>
    <w:multiLevelType w:val="hybridMultilevel"/>
    <w:tmpl w:val="95EAA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6434A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8">
    <w:nsid w:val="5F0A577F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61496617"/>
    <w:multiLevelType w:val="hybridMultilevel"/>
    <w:tmpl w:val="AB709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E75430"/>
    <w:multiLevelType w:val="hybridMultilevel"/>
    <w:tmpl w:val="B3A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576C"/>
    <w:multiLevelType w:val="hybridMultilevel"/>
    <w:tmpl w:val="19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B29F8"/>
    <w:multiLevelType w:val="hybridMultilevel"/>
    <w:tmpl w:val="82EE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95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81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5E3BA5"/>
    <w:multiLevelType w:val="hybridMultilevel"/>
    <w:tmpl w:val="D76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0ABC"/>
    <w:multiLevelType w:val="hybridMultilevel"/>
    <w:tmpl w:val="4BF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4B"/>
    <w:rsid w:val="000D74D8"/>
    <w:rsid w:val="000E36F1"/>
    <w:rsid w:val="0012683E"/>
    <w:rsid w:val="00187EA0"/>
    <w:rsid w:val="001F685C"/>
    <w:rsid w:val="00224A59"/>
    <w:rsid w:val="00256974"/>
    <w:rsid w:val="00276A4B"/>
    <w:rsid w:val="002E46CD"/>
    <w:rsid w:val="00324D9F"/>
    <w:rsid w:val="003B6FB0"/>
    <w:rsid w:val="00415547"/>
    <w:rsid w:val="004B47B4"/>
    <w:rsid w:val="00521AD6"/>
    <w:rsid w:val="005E65FB"/>
    <w:rsid w:val="005F618D"/>
    <w:rsid w:val="006355B1"/>
    <w:rsid w:val="00655B84"/>
    <w:rsid w:val="006C5834"/>
    <w:rsid w:val="0076230D"/>
    <w:rsid w:val="00764874"/>
    <w:rsid w:val="007B0B14"/>
    <w:rsid w:val="007E5356"/>
    <w:rsid w:val="00853B0F"/>
    <w:rsid w:val="00870BDD"/>
    <w:rsid w:val="00872697"/>
    <w:rsid w:val="00944E52"/>
    <w:rsid w:val="00966D65"/>
    <w:rsid w:val="009742BB"/>
    <w:rsid w:val="009E1341"/>
    <w:rsid w:val="009F6250"/>
    <w:rsid w:val="00A22F42"/>
    <w:rsid w:val="00A2632D"/>
    <w:rsid w:val="00AD7AA4"/>
    <w:rsid w:val="00B2675A"/>
    <w:rsid w:val="00B42F08"/>
    <w:rsid w:val="00B61F75"/>
    <w:rsid w:val="00B85EE2"/>
    <w:rsid w:val="00BF4A7F"/>
    <w:rsid w:val="00C117DC"/>
    <w:rsid w:val="00C370F1"/>
    <w:rsid w:val="00C6328F"/>
    <w:rsid w:val="00CD33E5"/>
    <w:rsid w:val="00CF61E9"/>
    <w:rsid w:val="00D67CCF"/>
    <w:rsid w:val="00DC019B"/>
    <w:rsid w:val="00DC1084"/>
    <w:rsid w:val="00DD5A70"/>
    <w:rsid w:val="00EB19E7"/>
    <w:rsid w:val="00ED2FB1"/>
    <w:rsid w:val="00EF7EFF"/>
    <w:rsid w:val="00F636F4"/>
    <w:rsid w:val="00F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D"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DBFC-79BB-481C-9CA1-E1ECEB1C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5</cp:revision>
  <cp:lastPrinted>2017-03-31T02:59:00Z</cp:lastPrinted>
  <dcterms:created xsi:type="dcterms:W3CDTF">2017-04-03T03:58:00Z</dcterms:created>
  <dcterms:modified xsi:type="dcterms:W3CDTF">2017-04-03T04:38:00Z</dcterms:modified>
</cp:coreProperties>
</file>